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160B9F" w14:textId="77777777" w:rsidR="004E452C" w:rsidRDefault="004E452C" w:rsidP="004E452C">
      <w:pPr>
        <w:ind w:firstLine="0"/>
        <w:jc w:val="center"/>
      </w:pPr>
    </w:p>
    <w:p w14:paraId="246AA5F6" w14:textId="77777777" w:rsidR="004E452C" w:rsidRDefault="004E452C" w:rsidP="004E452C">
      <w:pPr>
        <w:ind w:firstLine="0"/>
        <w:jc w:val="center"/>
      </w:pPr>
    </w:p>
    <w:p w14:paraId="471AE1A1" w14:textId="77777777" w:rsidR="004E452C" w:rsidRDefault="004E452C" w:rsidP="004E452C">
      <w:pPr>
        <w:ind w:firstLine="0"/>
        <w:jc w:val="center"/>
      </w:pPr>
    </w:p>
    <w:p w14:paraId="025166DF" w14:textId="77777777" w:rsidR="004E452C" w:rsidRDefault="004E452C" w:rsidP="004E452C">
      <w:pPr>
        <w:ind w:firstLine="0"/>
        <w:jc w:val="center"/>
      </w:pPr>
    </w:p>
    <w:p w14:paraId="5477EC85" w14:textId="77777777" w:rsidR="004E452C" w:rsidRDefault="004E452C" w:rsidP="004E452C">
      <w:pPr>
        <w:ind w:firstLine="0"/>
        <w:jc w:val="center"/>
      </w:pPr>
    </w:p>
    <w:p w14:paraId="432F06C5" w14:textId="77777777" w:rsidR="004E452C" w:rsidRDefault="004E452C" w:rsidP="004E452C">
      <w:pPr>
        <w:ind w:firstLine="0"/>
        <w:jc w:val="center"/>
      </w:pPr>
    </w:p>
    <w:p w14:paraId="338790E1" w14:textId="77777777" w:rsidR="004E452C" w:rsidRDefault="004E452C" w:rsidP="004E452C">
      <w:pPr>
        <w:ind w:firstLine="0"/>
        <w:jc w:val="center"/>
      </w:pPr>
    </w:p>
    <w:p w14:paraId="14214A37" w14:textId="03B8DF30" w:rsidR="004E452C" w:rsidRPr="00A755FA" w:rsidRDefault="000B21AC" w:rsidP="004E452C">
      <w:pPr>
        <w:ind w:firstLine="0"/>
        <w:jc w:val="center"/>
        <w:rPr>
          <w:b/>
        </w:rPr>
      </w:pPr>
      <w:r w:rsidRPr="00A755FA">
        <w:rPr>
          <w:b/>
        </w:rPr>
        <w:t xml:space="preserve">The Global </w:t>
      </w:r>
      <w:r w:rsidR="003028DC" w:rsidRPr="00A755FA">
        <w:rPr>
          <w:b/>
        </w:rPr>
        <w:t>Nursing</w:t>
      </w:r>
      <w:r w:rsidRPr="00A755FA">
        <w:rPr>
          <w:b/>
        </w:rPr>
        <w:t xml:space="preserve"> Workforce</w:t>
      </w:r>
    </w:p>
    <w:p w14:paraId="5C28EE5B" w14:textId="77777777" w:rsidR="004E452C" w:rsidRDefault="004E452C" w:rsidP="004E452C">
      <w:pPr>
        <w:jc w:val="center"/>
      </w:pPr>
    </w:p>
    <w:p w14:paraId="294CF2C0" w14:textId="77777777" w:rsidR="004E452C" w:rsidRDefault="004E452C" w:rsidP="004E452C">
      <w:pPr>
        <w:jc w:val="center"/>
      </w:pPr>
    </w:p>
    <w:p w14:paraId="0809737D" w14:textId="35AE5AD5" w:rsidR="004E452C" w:rsidRDefault="000B21AC" w:rsidP="004E452C">
      <w:pPr>
        <w:ind w:firstLine="0"/>
        <w:jc w:val="center"/>
      </w:pPr>
      <w:r>
        <w:t>Name</w:t>
      </w:r>
    </w:p>
    <w:p w14:paraId="6DA03DAD" w14:textId="77777777" w:rsidR="004E452C" w:rsidRDefault="000B21AC" w:rsidP="004E452C">
      <w:pPr>
        <w:ind w:firstLine="0"/>
        <w:jc w:val="center"/>
      </w:pPr>
      <w:r>
        <w:t>Institution</w:t>
      </w:r>
    </w:p>
    <w:p w14:paraId="376B09B0" w14:textId="7CDF7A36" w:rsidR="004E452C" w:rsidRDefault="000B21AC" w:rsidP="004E452C">
      <w:pPr>
        <w:ind w:firstLine="0"/>
        <w:jc w:val="center"/>
      </w:pPr>
      <w:r>
        <w:t>Course</w:t>
      </w:r>
    </w:p>
    <w:p w14:paraId="205F77E3" w14:textId="77777777" w:rsidR="004E452C" w:rsidRDefault="000B21AC" w:rsidP="004E452C">
      <w:pPr>
        <w:ind w:firstLine="0"/>
        <w:jc w:val="center"/>
      </w:pPr>
      <w:r>
        <w:t>Instructor</w:t>
      </w:r>
    </w:p>
    <w:p w14:paraId="6F284526" w14:textId="0AFF627B" w:rsidR="00CA75EF" w:rsidRDefault="000B21AC" w:rsidP="004E452C">
      <w:pPr>
        <w:ind w:firstLine="0"/>
        <w:jc w:val="center"/>
      </w:pPr>
      <w:r>
        <w:t>D</w:t>
      </w:r>
      <w:r w:rsidR="004E452C">
        <w:t>ate</w:t>
      </w:r>
    </w:p>
    <w:p w14:paraId="5D3754C0" w14:textId="2EBB2AC9" w:rsidR="004E452C" w:rsidRDefault="004E452C" w:rsidP="004E452C">
      <w:pPr>
        <w:ind w:firstLine="0"/>
        <w:jc w:val="center"/>
      </w:pPr>
    </w:p>
    <w:p w14:paraId="5D651D1C" w14:textId="77925218" w:rsidR="004E452C" w:rsidRDefault="004E452C" w:rsidP="004E452C">
      <w:pPr>
        <w:ind w:firstLine="0"/>
        <w:jc w:val="center"/>
      </w:pPr>
    </w:p>
    <w:p w14:paraId="436457FB" w14:textId="7B901C5C" w:rsidR="00CC477E" w:rsidRDefault="00CC477E" w:rsidP="004E452C">
      <w:pPr>
        <w:ind w:firstLine="0"/>
        <w:jc w:val="center"/>
      </w:pPr>
    </w:p>
    <w:p w14:paraId="629CF001" w14:textId="39B0367F" w:rsidR="00CC477E" w:rsidRDefault="00CC477E" w:rsidP="004E452C">
      <w:pPr>
        <w:ind w:firstLine="0"/>
        <w:jc w:val="center"/>
      </w:pPr>
    </w:p>
    <w:p w14:paraId="382781B3" w14:textId="5EA78884" w:rsidR="00CC477E" w:rsidRDefault="00CC477E" w:rsidP="004E452C">
      <w:pPr>
        <w:ind w:firstLine="0"/>
        <w:jc w:val="center"/>
      </w:pPr>
    </w:p>
    <w:p w14:paraId="5C2D1DA6" w14:textId="49D74025" w:rsidR="00CC477E" w:rsidRDefault="00CC477E" w:rsidP="004E452C">
      <w:pPr>
        <w:ind w:firstLine="0"/>
        <w:jc w:val="center"/>
      </w:pPr>
    </w:p>
    <w:p w14:paraId="61C4B949" w14:textId="53050A4C" w:rsidR="00CC477E" w:rsidRDefault="00CC477E" w:rsidP="004E452C">
      <w:pPr>
        <w:ind w:firstLine="0"/>
        <w:jc w:val="center"/>
      </w:pPr>
    </w:p>
    <w:p w14:paraId="0368EB37" w14:textId="6B145C25" w:rsidR="00CC477E" w:rsidRDefault="00CC477E" w:rsidP="004E452C">
      <w:pPr>
        <w:ind w:firstLine="0"/>
        <w:jc w:val="center"/>
      </w:pPr>
    </w:p>
    <w:p w14:paraId="25FF53A1" w14:textId="5828DC50" w:rsidR="005763DF" w:rsidRPr="00A755FA" w:rsidRDefault="000B21AC" w:rsidP="003028DC">
      <w:pPr>
        <w:ind w:firstLine="0"/>
        <w:jc w:val="center"/>
        <w:rPr>
          <w:b/>
        </w:rPr>
      </w:pPr>
      <w:r w:rsidRPr="00A755FA">
        <w:rPr>
          <w:b/>
        </w:rPr>
        <w:lastRenderedPageBreak/>
        <w:t>The Global Nursing Workforce</w:t>
      </w:r>
    </w:p>
    <w:p w14:paraId="376C04CD" w14:textId="62D841BA" w:rsidR="005763DF" w:rsidRDefault="000B21AC" w:rsidP="000C3558">
      <w:r>
        <w:t xml:space="preserve">Today, healthcare globalization has </w:t>
      </w:r>
      <w:r w:rsidR="00641110">
        <w:t>led to an inherently interconnected workforce. This interconnection spans across universal processes, structures, boundaries and systems.</w:t>
      </w:r>
      <w:r w:rsidR="00090A93">
        <w:t xml:space="preserve"> In the healthcare arena, nurses comprise the </w:t>
      </w:r>
      <w:r w:rsidR="00681235">
        <w:t>vast</w:t>
      </w:r>
      <w:r w:rsidR="00090A93">
        <w:t xml:space="preserve"> sectors of the universal Healthcare workforce</w:t>
      </w:r>
      <w:r w:rsidR="008632CA">
        <w:t xml:space="preserve">. Thus, </w:t>
      </w:r>
      <w:r w:rsidR="0061545B">
        <w:t xml:space="preserve">they are the most generally targeted </w:t>
      </w:r>
      <w:r w:rsidR="00681235">
        <w:t xml:space="preserve">and summoned </w:t>
      </w:r>
      <w:r w:rsidR="0061545B">
        <w:t>labor force to</w:t>
      </w:r>
      <w:r w:rsidR="00681235">
        <w:t xml:space="preserve"> provide imperative nursing portions in the field.</w:t>
      </w:r>
      <w:r>
        <w:t xml:space="preserve"> Li</w:t>
      </w:r>
      <w:r>
        <w:t>kewise, in the global h</w:t>
      </w:r>
      <w:r w:rsidR="00532A88">
        <w:t xml:space="preserve">ealthcare economy, nursing practitioners play an </w:t>
      </w:r>
      <w:r w:rsidR="00AC71CC">
        <w:t>indispensable</w:t>
      </w:r>
      <w:r w:rsidR="00532A88">
        <w:t xml:space="preserve"> rol</w:t>
      </w:r>
      <w:r w:rsidR="00443485">
        <w:t>e in the integration of roles.</w:t>
      </w:r>
      <w:r w:rsidR="003C354C">
        <w:t xml:space="preserve"> Nevertheless, the global nurse workforce is speculated to face a</w:t>
      </w:r>
      <w:r w:rsidR="001076A3">
        <w:t xml:space="preserve"> more severe shortage, with a long-drawn-out duration than before. This means that all grassroots policies as well as strategies executed by nursing employers will </w:t>
      </w:r>
      <w:r w:rsidR="009C6BD4">
        <w:t>barely</w:t>
      </w:r>
      <w:r w:rsidR="001076A3">
        <w:t xml:space="preserve"> succeed.</w:t>
      </w:r>
      <w:r w:rsidR="009C6BD4">
        <w:t xml:space="preserve"> Here, aspects such as the aging workforce in the practice, low rates of unemployment, and the universal proclivity of </w:t>
      </w:r>
      <w:r w:rsidR="004B2AF2">
        <w:t>the nursing workforce shortage pull together the conventional elements that result in shortages of nurses.</w:t>
      </w:r>
      <w:r w:rsidR="00897AC1">
        <w:t xml:space="preserve"> Realizing the urgency of this issue</w:t>
      </w:r>
      <w:r w:rsidR="006F1244">
        <w:t xml:space="preserve"> necessitates developing reliable solutions in various core sectors of Healthcare delivery frameworks, education, regulations and policies, and the public image.</w:t>
      </w:r>
      <w:r w:rsidR="004A6D7A">
        <w:t xml:space="preserve"> Such a move will </w:t>
      </w:r>
      <w:r w:rsidR="00113FEF">
        <w:t>ensure</w:t>
      </w:r>
      <w:r w:rsidR="004A6D7A">
        <w:t xml:space="preserve"> a sustainable transformation and </w:t>
      </w:r>
      <w:r w:rsidR="00113FEF">
        <w:t>guarantee</w:t>
      </w:r>
      <w:r w:rsidR="00E4504E">
        <w:t xml:space="preserve"> of </w:t>
      </w:r>
      <w:r w:rsidR="00113FEF">
        <w:t>tolerable</w:t>
      </w:r>
      <w:r w:rsidR="00E4504E">
        <w:t xml:space="preserve"> supply of nurses </w:t>
      </w:r>
      <w:r w:rsidR="00113FEF">
        <w:t>universally</w:t>
      </w:r>
      <w:r w:rsidR="00E4504E">
        <w:t>.</w:t>
      </w:r>
      <w:r w:rsidR="00C90461">
        <w:t xml:space="preserve"> Hence, this paper will present a convincing discussion of the global nurse shortage concerning </w:t>
      </w:r>
      <w:r w:rsidR="00C90461" w:rsidRPr="00B050F9">
        <w:t xml:space="preserve">how </w:t>
      </w:r>
      <w:r w:rsidR="00C90461">
        <w:t xml:space="preserve">I </w:t>
      </w:r>
      <w:r w:rsidR="00C90461" w:rsidRPr="00B050F9">
        <w:t xml:space="preserve">would lobby </w:t>
      </w:r>
      <w:r w:rsidR="00C90461">
        <w:t>my</w:t>
      </w:r>
      <w:r w:rsidR="00C90461" w:rsidRPr="00B050F9">
        <w:t xml:space="preserve"> legislators or local government for funds to support </w:t>
      </w:r>
      <w:r w:rsidR="00C90461">
        <w:t xml:space="preserve">this issue as my chosen topic. It will equally present a succinct explanation of why I chose this specific topic, the present-day relevance of the global nurse shortage discussions in nursing, how </w:t>
      </w:r>
      <w:r w:rsidR="00705B65">
        <w:t>the global nurse shortage</w:t>
      </w:r>
      <w:r w:rsidR="00C90461">
        <w:t xml:space="preserve"> </w:t>
      </w:r>
      <w:r w:rsidR="00705B65">
        <w:t xml:space="preserve">is </w:t>
      </w:r>
      <w:r w:rsidR="00C90461">
        <w:t xml:space="preserve">integrated into clinical practice, and how information is </w:t>
      </w:r>
      <w:r w:rsidR="00705B65">
        <w:t>applied</w:t>
      </w:r>
      <w:r w:rsidR="00C90461">
        <w:t xml:space="preserve"> in the clinical </w:t>
      </w:r>
      <w:r w:rsidR="00705B65">
        <w:t>setting</w:t>
      </w:r>
      <w:r w:rsidR="00C90461">
        <w:t>.</w:t>
      </w:r>
    </w:p>
    <w:p w14:paraId="7D80D818" w14:textId="4647AA96" w:rsidR="00E72E45" w:rsidRDefault="000B21AC" w:rsidP="00E72E45">
      <w:pPr>
        <w:ind w:firstLine="0"/>
        <w:jc w:val="center"/>
        <w:rPr>
          <w:b/>
        </w:rPr>
      </w:pPr>
      <w:r>
        <w:rPr>
          <w:b/>
        </w:rPr>
        <w:t>Why I Chose The Global Nursing Workforce Topic</w:t>
      </w:r>
    </w:p>
    <w:p w14:paraId="08414964" w14:textId="23E45185" w:rsidR="0070005F" w:rsidRDefault="000B21AC" w:rsidP="004B1ED8">
      <w:r>
        <w:t xml:space="preserve">Today, </w:t>
      </w:r>
      <w:r w:rsidR="0024162E">
        <w:t xml:space="preserve">every interview, dialogue, speech, and article that covers the topic of the global nursing workforce has identified that the modern trend of shortages of nurses takes a different </w:t>
      </w:r>
      <w:r w:rsidR="0024162E">
        <w:lastRenderedPageBreak/>
        <w:t>course from what has been previously known and studied.</w:t>
      </w:r>
      <w:r w:rsidR="00CB7CD5">
        <w:t xml:space="preserve"> Hence, based on a similar understanding and </w:t>
      </w:r>
      <w:r w:rsidR="00675C8E">
        <w:t xml:space="preserve">scholarly </w:t>
      </w:r>
      <w:r w:rsidR="00CB7CD5">
        <w:t>identification</w:t>
      </w:r>
      <w:r w:rsidR="00675C8E">
        <w:t xml:space="preserve"> with the issue,</w:t>
      </w:r>
      <w:r w:rsidR="00CB7CD5">
        <w:t xml:space="preserve"> I chose this topic.</w:t>
      </w:r>
      <w:r w:rsidR="004B1ED8">
        <w:t xml:space="preserve"> Despite the nursing shortage is a global issue, a segment of the contributory aspects have not changed. Such </w:t>
      </w:r>
      <w:r w:rsidR="000621BA">
        <w:t>constant aspects include women</w:t>
      </w:r>
      <w:r w:rsidR="009F150A">
        <w:t xml:space="preserve"> embracing and having different </w:t>
      </w:r>
      <w:r w:rsidR="00952638">
        <w:t>occupational</w:t>
      </w:r>
      <w:r w:rsidR="009F150A">
        <w:t xml:space="preserve"> choices.</w:t>
      </w:r>
      <w:r w:rsidR="00EA0C96">
        <w:t xml:space="preserve"> </w:t>
      </w:r>
      <w:r w:rsidR="00D86249">
        <w:t>T</w:t>
      </w:r>
      <w:r w:rsidR="00EA0C96">
        <w:t>hus</w:t>
      </w:r>
      <w:r w:rsidR="00D86249">
        <w:t>, compared to previous deficiencies, chief differentiators of nursing shortages in the global nursing workforce range from</w:t>
      </w:r>
      <w:r w:rsidR="003E7E5A">
        <w:t xml:space="preserve"> </w:t>
      </w:r>
      <w:r w:rsidR="003E7E5A" w:rsidRPr="003E7E5A">
        <w:t>the overall labor force shortages in subsidiary vocations and support labor</w:t>
      </w:r>
      <w:r w:rsidR="003E7E5A">
        <w:t>,</w:t>
      </w:r>
      <w:r w:rsidR="009D1DD4">
        <w:t xml:space="preserve"> the aging personnel in the nursing </w:t>
      </w:r>
      <w:r w:rsidR="003E7E5A">
        <w:t>practices to the universal nature of the nursing workforce shortage</w:t>
      </w:r>
      <w:r w:rsidR="00A05713">
        <w:t>.</w:t>
      </w:r>
      <w:r w:rsidR="00A258DA">
        <w:t xml:space="preserve"> </w:t>
      </w:r>
      <w:r w:rsidR="006326D1">
        <w:t>Global debates on the shortage of workforce show that various health care employers around the world are yet to meet the required employment ratio for highly skilled, astute and experienced nursing practitioners. This is although</w:t>
      </w:r>
      <w:r w:rsidR="00F1622D">
        <w:t xml:space="preserve"> the length of</w:t>
      </w:r>
      <w:r w:rsidR="006326D1">
        <w:t xml:space="preserve"> </w:t>
      </w:r>
      <w:r w:rsidR="00F1622D">
        <w:t>infirmary stays has significantly reduced and the home, as well as ambulatory Healthcare environments, demand more acute care.</w:t>
      </w:r>
    </w:p>
    <w:p w14:paraId="09181756" w14:textId="02ADC1F0" w:rsidR="00FE601B" w:rsidRDefault="000B21AC" w:rsidP="004B1ED8">
      <w:r>
        <w:t xml:space="preserve">Also, I chose this topic to shade more light on how </w:t>
      </w:r>
      <w:r w:rsidR="004301D7">
        <w:t xml:space="preserve">global nursing workforce shortage </w:t>
      </w:r>
      <w:r w:rsidR="004617A9">
        <w:t>adds</w:t>
      </w:r>
      <w:r w:rsidR="004301D7">
        <w:t xml:space="preserve"> </w:t>
      </w:r>
      <w:r w:rsidR="00395455">
        <w:t>more weight to the global economy.</w:t>
      </w:r>
      <w:r w:rsidR="00182077">
        <w:t xml:space="preserve"> In this regard, this scarcity is significantly driven by leading supply </w:t>
      </w:r>
      <w:r w:rsidR="00D57EF7">
        <w:t>side of supply and demand curve rather than</w:t>
      </w:r>
      <w:r w:rsidR="00D6795B">
        <w:t xml:space="preserve"> side of its</w:t>
      </w:r>
      <w:r w:rsidR="00406B57">
        <w:t xml:space="preserve"> demand</w:t>
      </w:r>
      <w:r w:rsidR="00D6795B">
        <w:t>.</w:t>
      </w:r>
      <w:r w:rsidR="007A185C">
        <w:t xml:space="preserve"> As a consequence, </w:t>
      </w:r>
      <w:r w:rsidR="006B4A92">
        <w:t>the global nursing shortage presents such a complex and intricate shortage that is projected to grow worse in the subsequent years as more nursing workforce age and seek retirement.</w:t>
      </w:r>
      <w:r w:rsidR="0004379B">
        <w:t xml:space="preserve"> Therefore, traditional economic solutions accompanying novel premium packages, coverage of rel</w:t>
      </w:r>
      <w:r w:rsidR="00087B58">
        <w:t>ocation or</w:t>
      </w:r>
      <w:r w:rsidR="002E3E30">
        <w:t xml:space="preserve"> sign-on bonuses</w:t>
      </w:r>
      <w:r w:rsidR="00B323E8">
        <w:t xml:space="preserve"> will not increase the supply of nurses but they do bear short-term impact</w:t>
      </w:r>
      <w:r w:rsidR="002C7735">
        <w:t xml:space="preserve"> </w:t>
      </w:r>
      <w:r w:rsidR="002C7735" w:rsidRPr="002C7735">
        <w:t>(Buchan et al., 2007)</w:t>
      </w:r>
      <w:r w:rsidR="00B323E8">
        <w:t>.</w:t>
      </w:r>
      <w:r w:rsidR="00341E5E">
        <w:t xml:space="preserve"> As a result, they will only create the need for more holistic approaches that are speculated </w:t>
      </w:r>
      <w:r w:rsidR="00414236">
        <w:t xml:space="preserve">to create </w:t>
      </w:r>
      <w:r w:rsidR="00B009E8">
        <w:t xml:space="preserve">long-term </w:t>
      </w:r>
      <w:r w:rsidR="002B6AC8">
        <w:t>effect solutions</w:t>
      </w:r>
    </w:p>
    <w:p w14:paraId="6354FF06" w14:textId="3E4B2083" w:rsidR="00144341" w:rsidRDefault="000B21AC" w:rsidP="004B1ED8">
      <w:r>
        <w:t>In the Uni</w:t>
      </w:r>
      <w:r>
        <w:t xml:space="preserve">ted States, </w:t>
      </w:r>
      <w:r>
        <w:t xml:space="preserve">average age of </w:t>
      </w:r>
      <w:r w:rsidR="002C093C">
        <w:t>full-time nursing faculty is forty-nine years.</w:t>
      </w:r>
      <w:r w:rsidR="00000280">
        <w:t xml:space="preserve"> Similarly, </w:t>
      </w:r>
      <w:r w:rsidR="00130B76">
        <w:t>almost 30 percent of the global nursing workforce is over the age of fifty.</w:t>
      </w:r>
      <w:r w:rsidR="00633128">
        <w:t xml:space="preserve"> Based on similar insight, a research study that was published at the beginning of the </w:t>
      </w:r>
      <w:r w:rsidR="00793375">
        <w:t xml:space="preserve">second half of 2000, </w:t>
      </w:r>
      <w:r w:rsidR="00793375">
        <w:lastRenderedPageBreak/>
        <w:t xml:space="preserve">forecasted that by 2010, </w:t>
      </w:r>
      <w:r w:rsidR="007C3840">
        <w:t>40 percent of nurses in the United States will be fifty years or older</w:t>
      </w:r>
      <w:r w:rsidR="005E5349">
        <w:t xml:space="preserve"> </w:t>
      </w:r>
      <w:r w:rsidR="005E5349" w:rsidRPr="005E5349">
        <w:t>(</w:t>
      </w:r>
      <w:r w:rsidR="005E5349" w:rsidRPr="003028DC">
        <w:t>Buerhaus, 2000</w:t>
      </w:r>
      <w:r w:rsidR="005E5349" w:rsidRPr="005E5349">
        <w:t>)</w:t>
      </w:r>
      <w:r w:rsidR="007C3840">
        <w:t>.</w:t>
      </w:r>
      <w:r w:rsidR="00FF798F">
        <w:t xml:space="preserve"> There two main approaches the world can </w:t>
      </w:r>
      <w:r w:rsidR="00CB15C6">
        <w:t>confront this complex shortage. First, individual nation-states should consider the enrollment of a heightened number of nurs</w:t>
      </w:r>
      <w:r w:rsidR="00A755FA">
        <w:t>ing students. This move will us</w:t>
      </w:r>
      <w:r w:rsidR="00CB15C6">
        <w:t>her in more fledgling nurses in the workforce.</w:t>
      </w:r>
      <w:r w:rsidR="0019318D">
        <w:t xml:space="preserve"> Lastly, governments, policymakers </w:t>
      </w:r>
      <w:r w:rsidR="00243347">
        <w:t>and Healthcare strategists should redesign the models of patient care delivery on the ground that</w:t>
      </w:r>
      <w:r w:rsidR="00421B81">
        <w:t xml:space="preserve"> is likely to </w:t>
      </w:r>
      <w:r w:rsidR="00F822F8">
        <w:t xml:space="preserve">support the nursing practice </w:t>
      </w:r>
      <w:r w:rsidR="005E4EF2">
        <w:t xml:space="preserve">and retention of an </w:t>
      </w:r>
      <w:r w:rsidR="00386CF0">
        <w:t>elderly</w:t>
      </w:r>
      <w:r w:rsidR="005E4EF2">
        <w:t xml:space="preserve"> </w:t>
      </w:r>
      <w:r w:rsidR="00386CF0">
        <w:t>labor force</w:t>
      </w:r>
      <w:r w:rsidR="005E4EF2">
        <w:t>.</w:t>
      </w:r>
      <w:r w:rsidR="009447D0">
        <w:t xml:space="preserve"> In essence, nursing is a physically as well as emotionally demanding career, </w:t>
      </w:r>
      <w:r w:rsidR="00E47583">
        <w:t xml:space="preserve">it ought to confront </w:t>
      </w:r>
      <w:r w:rsidR="00A171CB">
        <w:t>nursing shortage through the introduction of novel technological innovations into the nursing arena.</w:t>
      </w:r>
      <w:r w:rsidR="000C16A3">
        <w:t xml:space="preserve"> Also, </w:t>
      </w:r>
      <w:r w:rsidR="00C061E5">
        <w:t xml:space="preserve">another reason for </w:t>
      </w:r>
      <w:r w:rsidR="00787430">
        <w:t xml:space="preserve">choosing this </w:t>
      </w:r>
      <w:r w:rsidR="00D174AF">
        <w:t>topic</w:t>
      </w:r>
      <w:r w:rsidR="00D1670B">
        <w:t xml:space="preserve"> is that the </w:t>
      </w:r>
      <w:r w:rsidR="00D174AF">
        <w:t xml:space="preserve">associated discussions </w:t>
      </w:r>
      <w:r w:rsidR="00C061E5">
        <w:t>cite the need for hospitals and nursing trailblazers to support the aging nurses</w:t>
      </w:r>
      <w:r w:rsidR="007450F6">
        <w:t xml:space="preserve">. They could do the </w:t>
      </w:r>
      <w:r w:rsidR="0062792F">
        <w:t>latter by availing more time off, sabbaticals and scheduling flexibility.</w:t>
      </w:r>
    </w:p>
    <w:p w14:paraId="59B48402" w14:textId="65BCDD64" w:rsidR="003614AB" w:rsidRDefault="000B21AC" w:rsidP="003614AB">
      <w:pPr>
        <w:ind w:firstLine="0"/>
        <w:jc w:val="center"/>
        <w:rPr>
          <w:b/>
        </w:rPr>
      </w:pPr>
      <w:r w:rsidRPr="00B65231">
        <w:rPr>
          <w:b/>
        </w:rPr>
        <w:t xml:space="preserve">Current Relevance of </w:t>
      </w:r>
      <w:r>
        <w:rPr>
          <w:b/>
        </w:rPr>
        <w:t xml:space="preserve"> The Global Nursing Workforce </w:t>
      </w:r>
      <w:r w:rsidRPr="00B65231">
        <w:rPr>
          <w:b/>
        </w:rPr>
        <w:t xml:space="preserve">Topic </w:t>
      </w:r>
    </w:p>
    <w:p w14:paraId="19862756" w14:textId="2F16D6CD" w:rsidR="003614AB" w:rsidRDefault="000B21AC" w:rsidP="00B71213">
      <w:pPr>
        <w:rPr>
          <w:rFonts w:eastAsia="Times New Roman" w:cs="Times New Roman"/>
          <w:color w:val="000000" w:themeColor="text1"/>
        </w:rPr>
      </w:pPr>
      <w:r>
        <w:t>The global healthcare system is constantly confronted with a myriad of challenges and problems.</w:t>
      </w:r>
      <w:r w:rsidR="00451CA9">
        <w:t xml:space="preserve"> Hence, the global nursing workforce topic </w:t>
      </w:r>
      <w:r w:rsidR="009F6681">
        <w:t xml:space="preserve">is of profound significance since the </w:t>
      </w:r>
      <w:r w:rsidR="008B42C0">
        <w:t>universal nursing labor force is essential to handling and tackling such challenges.</w:t>
      </w:r>
      <w:r w:rsidR="003E0A14">
        <w:t xml:space="preserve"> It necessitates to firstly put in place the </w:t>
      </w:r>
      <w:r w:rsidR="003E512C">
        <w:t>optimal</w:t>
      </w:r>
      <w:r w:rsidR="00DF45A6">
        <w:t xml:space="preserve"> working conditions to completely harness the p</w:t>
      </w:r>
      <w:r w:rsidR="003E512C">
        <w:t>otency</w:t>
      </w:r>
      <w:r w:rsidR="00DF45A6">
        <w:t xml:space="preserve"> of the nursing </w:t>
      </w:r>
      <w:r w:rsidR="005A7106">
        <w:t>vocation</w:t>
      </w:r>
      <w:r w:rsidR="00DF45A6">
        <w:t>.</w:t>
      </w:r>
      <w:r w:rsidR="005A7106">
        <w:t xml:space="preserve"> This will significantly help to unite all nursing practitioners in accomplishing their distinct potentials.</w:t>
      </w:r>
      <w:r w:rsidR="00767892">
        <w:t xml:space="preserve"> To recognize and identify the true value of the nursing </w:t>
      </w:r>
      <w:r w:rsidR="00D71490">
        <w:t>vocation</w:t>
      </w:r>
      <w:r w:rsidR="00767892">
        <w:t>,</w:t>
      </w:r>
      <w:r w:rsidR="00D71490">
        <w:t xml:space="preserve"> the </w:t>
      </w:r>
      <w:r w:rsidR="00D71490">
        <w:rPr>
          <w:rFonts w:eastAsia="Times New Roman" w:cs="Times New Roman"/>
          <w:color w:val="000000" w:themeColor="text1"/>
        </w:rPr>
        <w:t>American Nurses Association (ANA)</w:t>
      </w:r>
      <w:r w:rsidR="007722DC">
        <w:rPr>
          <w:rFonts w:eastAsia="Times New Roman" w:cs="Times New Roman"/>
          <w:color w:val="000000" w:themeColor="text1"/>
        </w:rPr>
        <w:t xml:space="preserve"> has advocated for specific changes in the Healthcare sector. Also, these reforms will greatly help to empower nursing professionals to spearhead the envisioned change revolution in their respective communities as well as organizations.</w:t>
      </w:r>
    </w:p>
    <w:p w14:paraId="1A3B4F31" w14:textId="263D1626" w:rsidR="00B71213" w:rsidRDefault="000B21AC" w:rsidP="00B71213">
      <w:r>
        <w:t>Regardless of the tones of imminent problems linked to levels of staffing in the global nursing workforce,</w:t>
      </w:r>
      <w:r w:rsidR="004F2A48">
        <w:t xml:space="preserve"> this topic is of great significance since it helps </w:t>
      </w:r>
      <w:r w:rsidR="00A52EFE">
        <w:t xml:space="preserve">elucidate the fact that now is a </w:t>
      </w:r>
      <w:r w:rsidR="00A52EFE">
        <w:lastRenderedPageBreak/>
        <w:t>significant time for nursing profession, where the tremendous figure of Registered Nurses (RN)</w:t>
      </w:r>
      <w:r w:rsidR="002637B1">
        <w:t xml:space="preserve"> in the US is presented with a window of opportunity to collectively work as a unit to lay the necessary groundwork that shall define the future of healthcare </w:t>
      </w:r>
      <w:r w:rsidR="00161A3E">
        <w:t xml:space="preserve">sector </w:t>
      </w:r>
      <w:r w:rsidR="002637B1">
        <w:t>in the country.</w:t>
      </w:r>
      <w:r w:rsidR="0024197D">
        <w:t xml:space="preserve"> Correspondingly, nurses are bound to practice under heightened work stress in the face of a lack of decisive action </w:t>
      </w:r>
      <w:r w:rsidR="004A766D">
        <w:t>that could aid remedy the prevailing shortage in the global nursing workforce.</w:t>
      </w:r>
      <w:r w:rsidR="00827E22">
        <w:t xml:space="preserve"> </w:t>
      </w:r>
      <w:r w:rsidR="00274610">
        <w:t xml:space="preserve">Last but not least, another relevance of this topic is that it helps </w:t>
      </w:r>
      <w:r w:rsidR="00ED023B">
        <w:t xml:space="preserve">concerned </w:t>
      </w:r>
      <w:r w:rsidR="001F0AB6">
        <w:t>stakeholders</w:t>
      </w:r>
      <w:r w:rsidR="00ED023B">
        <w:t xml:space="preserve"> step into the future and envision </w:t>
      </w:r>
      <w:r w:rsidR="00F839E6">
        <w:t xml:space="preserve">Healthcare sector through the lens of workforce shortage. For instance, it is the nursing workforce that shall shoulder the burden of patient responsibility if the health care system will perpetually continue to be strained </w:t>
      </w:r>
      <w:r w:rsidR="00451AA5">
        <w:t>by a surge in the population of the aged personnel besides broadening access to civil health care.</w:t>
      </w:r>
    </w:p>
    <w:p w14:paraId="1087762A" w14:textId="1BA05CA4" w:rsidR="00757397" w:rsidRDefault="000B21AC" w:rsidP="00B71213">
      <w:pPr>
        <w:rPr>
          <w:rFonts w:eastAsia="Times New Roman" w:cs="Times New Roman"/>
          <w:color w:val="000000" w:themeColor="text1"/>
        </w:rPr>
      </w:pPr>
      <w:r>
        <w:t xml:space="preserve">According to </w:t>
      </w:r>
      <w:r>
        <w:rPr>
          <w:rFonts w:eastAsia="Times New Roman" w:cs="Times New Roman"/>
          <w:color w:val="000000" w:themeColor="text1"/>
        </w:rPr>
        <w:t>Frijters et al. (2007), the nursing profession</w:t>
      </w:r>
      <w:r w:rsidR="005B1E44">
        <w:rPr>
          <w:rFonts w:eastAsia="Times New Roman" w:cs="Times New Roman"/>
          <w:color w:val="000000" w:themeColor="text1"/>
        </w:rPr>
        <w:t xml:space="preserve"> more than any other field</w:t>
      </w:r>
      <w:r>
        <w:rPr>
          <w:rFonts w:eastAsia="Times New Roman" w:cs="Times New Roman"/>
          <w:color w:val="000000" w:themeColor="text1"/>
        </w:rPr>
        <w:t xml:space="preserve"> will experience a surge in the number </w:t>
      </w:r>
      <w:r w:rsidR="002A6344">
        <w:rPr>
          <w:rFonts w:eastAsia="Times New Roman" w:cs="Times New Roman"/>
          <w:color w:val="000000" w:themeColor="text1"/>
        </w:rPr>
        <w:t xml:space="preserve">of Registered </w:t>
      </w:r>
      <w:r w:rsidR="005B1E44">
        <w:rPr>
          <w:rFonts w:eastAsia="Times New Roman" w:cs="Times New Roman"/>
          <w:color w:val="000000" w:themeColor="text1"/>
        </w:rPr>
        <w:t>Nurses occupational openings by 2022.</w:t>
      </w:r>
      <w:r w:rsidR="00B2271A">
        <w:rPr>
          <w:rFonts w:eastAsia="Times New Roman" w:cs="Times New Roman"/>
          <w:color w:val="000000" w:themeColor="text1"/>
        </w:rPr>
        <w:t xml:space="preserve"> This increase is projected to happen at a rate of 100 000 per annum.</w:t>
      </w:r>
      <w:r w:rsidR="006665E1">
        <w:rPr>
          <w:rFonts w:eastAsia="Times New Roman" w:cs="Times New Roman"/>
          <w:color w:val="000000" w:themeColor="text1"/>
        </w:rPr>
        <w:t xml:space="preserve"> However, since by the same period more than 500, 000  seasoned RNs are forecast to retire, the United States Bureau of Labor Statistics estimated that there was an amounting need for more than one million novel RNs to fill the expansion slots to avoid drastic nursing workforce shortages.</w:t>
      </w:r>
      <w:r w:rsidR="00AE36A9">
        <w:rPr>
          <w:rFonts w:eastAsia="Times New Roman" w:cs="Times New Roman"/>
          <w:color w:val="000000" w:themeColor="text1"/>
        </w:rPr>
        <w:t xml:space="preserve"> Moreover, a similar move will help make up for the replacement of retirees.</w:t>
      </w:r>
    </w:p>
    <w:p w14:paraId="720EC123" w14:textId="084A9694" w:rsidR="000D4A0A" w:rsidRPr="00AE1C03" w:rsidRDefault="000B21AC" w:rsidP="00B71213">
      <w:r>
        <w:t>Lastly, this topic is of great significance since it helps cite</w:t>
      </w:r>
      <w:r w:rsidR="00E3060B">
        <w:t xml:space="preserve"> considerable</w:t>
      </w:r>
      <w:r>
        <w:t xml:space="preserve"> factors </w:t>
      </w:r>
      <w:r w:rsidR="00E3060B">
        <w:t xml:space="preserve">that are </w:t>
      </w:r>
      <w:r w:rsidR="00C5440D">
        <w:t>prospective</w:t>
      </w:r>
      <w:r w:rsidR="00E3060B">
        <w:t xml:space="preserve"> to create a renewed severe </w:t>
      </w:r>
      <w:r w:rsidR="00417916">
        <w:t>nursing shortage in the U</w:t>
      </w:r>
      <w:r w:rsidR="002B76C0">
        <w:t>n</w:t>
      </w:r>
      <w:r w:rsidR="00417916">
        <w:t>ited States labor force.</w:t>
      </w:r>
      <w:r w:rsidR="00C5440D">
        <w:t xml:space="preserve"> For instance, by nearly a hop of two years, the number of hired registered nurses with an average age has been increasing. This trend has been consistent for the past ten years and has been moving from 42.7 to almost 44.6 between 2000 to 2010, respectively.</w:t>
      </w:r>
      <w:r w:rsidR="002B76C0">
        <w:t xml:space="preserve"> It is such contributory factors </w:t>
      </w:r>
      <w:r w:rsidR="002B76C0">
        <w:lastRenderedPageBreak/>
        <w:t>besides the anticipated economic growth and strengthening that shall see the aforementioned proposition hold.</w:t>
      </w:r>
    </w:p>
    <w:p w14:paraId="21AB6863" w14:textId="02CA321A" w:rsidR="003614AB" w:rsidRDefault="000B21AC" w:rsidP="00DC4288">
      <w:pPr>
        <w:ind w:firstLine="0"/>
        <w:jc w:val="center"/>
        <w:rPr>
          <w:b/>
        </w:rPr>
      </w:pPr>
      <w:r w:rsidRPr="00372EEF">
        <w:rPr>
          <w:b/>
        </w:rPr>
        <w:t>H</w:t>
      </w:r>
      <w:r w:rsidR="00372EEF">
        <w:rPr>
          <w:b/>
        </w:rPr>
        <w:t>ow G</w:t>
      </w:r>
      <w:r w:rsidR="00DC4288">
        <w:rPr>
          <w:b/>
        </w:rPr>
        <w:t>l</w:t>
      </w:r>
      <w:r w:rsidR="00372EEF">
        <w:rPr>
          <w:b/>
        </w:rPr>
        <w:t>obal Nursing Workforce is</w:t>
      </w:r>
      <w:r w:rsidRPr="00372EEF">
        <w:rPr>
          <w:b/>
        </w:rPr>
        <w:t xml:space="preserve"> Integrated Into Clinical Practice And How Information Could Be Used In The Clinical Setting.</w:t>
      </w:r>
    </w:p>
    <w:p w14:paraId="21F0C625" w14:textId="018FE262" w:rsidR="00DC4288" w:rsidRDefault="000B21AC" w:rsidP="001A2CAF">
      <w:pPr>
        <w:rPr>
          <w:rFonts w:cs="Times New Roman"/>
          <w:color w:val="000000" w:themeColor="text1"/>
        </w:rPr>
      </w:pPr>
      <w:r>
        <w:t>The primary duties of a nurse are to examine, monitor, care for as well as safely and timely discharge of their patients.</w:t>
      </w:r>
      <w:r w:rsidR="00912040">
        <w:t xml:space="preserve"> Thus, how efficient and effective a nurse will be to appropriately render or discharge the aforementioned duties is directly affected </w:t>
      </w:r>
      <w:r w:rsidR="00860B06">
        <w:t>by the nurse-patient ratio.</w:t>
      </w:r>
      <w:r w:rsidR="00121496">
        <w:t xml:space="preserve"> The latter ratio depicts the number of patients that are assigned under the care of nursing practitioners.</w:t>
      </w:r>
      <w:r w:rsidR="00E54AB1">
        <w:t xml:space="preserve"> According to a study by </w:t>
      </w:r>
      <w:r w:rsidR="00E54AB1">
        <w:rPr>
          <w:rFonts w:cs="Times New Roman"/>
          <w:color w:val="000000" w:themeColor="text1"/>
        </w:rPr>
        <w:t>the American Medical Association,</w:t>
      </w:r>
      <w:r w:rsidR="00F74BD7">
        <w:rPr>
          <w:rFonts w:cs="Times New Roman"/>
          <w:color w:val="000000" w:themeColor="text1"/>
        </w:rPr>
        <w:t xml:space="preserve"> a health facility with a 1:8 nurse-patient ratio was bound to experience five additional deaths for every a thousand </w:t>
      </w:r>
      <w:r w:rsidR="00A30DD4">
        <w:rPr>
          <w:rFonts w:cs="Times New Roman"/>
          <w:color w:val="000000" w:themeColor="text1"/>
        </w:rPr>
        <w:t xml:space="preserve">patients compared to other hospitals with a staffing policy of a 1:4 nurse-patient </w:t>
      </w:r>
      <w:r w:rsidR="00C748B5">
        <w:rPr>
          <w:rFonts w:cs="Times New Roman"/>
          <w:color w:val="000000" w:themeColor="text1"/>
        </w:rPr>
        <w:t>ratio</w:t>
      </w:r>
      <w:r w:rsidR="004A46BA">
        <w:rPr>
          <w:rFonts w:cs="Times New Roman"/>
          <w:color w:val="000000" w:themeColor="text1"/>
        </w:rPr>
        <w:t xml:space="preserve"> (</w:t>
      </w:r>
      <w:r w:rsidR="00FF664E" w:rsidRPr="002D5A04">
        <w:rPr>
          <w:rFonts w:eastAsia="Times New Roman" w:cs="Times New Roman"/>
          <w:szCs w:val="24"/>
        </w:rPr>
        <w:t>Maie</w:t>
      </w:r>
      <w:r w:rsidR="00FF664E">
        <w:rPr>
          <w:rFonts w:eastAsia="Times New Roman" w:cs="Times New Roman"/>
          <w:szCs w:val="24"/>
        </w:rPr>
        <w:t>r &amp; Aiken, 2016</w:t>
      </w:r>
      <w:r w:rsidR="004A46BA">
        <w:rPr>
          <w:rFonts w:cs="Times New Roman"/>
          <w:color w:val="000000" w:themeColor="text1"/>
        </w:rPr>
        <w:t>)</w:t>
      </w:r>
      <w:r w:rsidR="00C748B5">
        <w:rPr>
          <w:rFonts w:cs="Times New Roman"/>
          <w:color w:val="000000" w:themeColor="text1"/>
        </w:rPr>
        <w:t>.</w:t>
      </w:r>
      <w:r w:rsidR="005818D4">
        <w:rPr>
          <w:rFonts w:cs="Times New Roman"/>
          <w:color w:val="000000" w:themeColor="text1"/>
        </w:rPr>
        <w:t xml:space="preserve"> Also, this same study indicated that at every given time, the chance of a patient’s demise increased by 7 perce</w:t>
      </w:r>
      <w:r w:rsidR="00E6527A">
        <w:rPr>
          <w:rFonts w:cs="Times New Roman"/>
          <w:color w:val="000000" w:themeColor="text1"/>
        </w:rPr>
        <w:t>nt for every additional patient assigned to single nurse care.</w:t>
      </w:r>
      <w:r w:rsidR="00852C8D">
        <w:rPr>
          <w:rFonts w:cs="Times New Roman"/>
          <w:color w:val="000000" w:themeColor="text1"/>
        </w:rPr>
        <w:t xml:space="preserve"> </w:t>
      </w:r>
      <w:r w:rsidR="00852C8D" w:rsidRPr="003028DC">
        <w:rPr>
          <w:rFonts w:cs="Times New Roman"/>
          <w:color w:val="000000" w:themeColor="text1"/>
        </w:rPr>
        <w:t>Collier and Harrington</w:t>
      </w:r>
      <w:r w:rsidR="00852C8D">
        <w:rPr>
          <w:rFonts w:cs="Times New Roman"/>
          <w:color w:val="000000" w:themeColor="text1"/>
        </w:rPr>
        <w:t xml:space="preserve"> (</w:t>
      </w:r>
      <w:r w:rsidR="00852C8D" w:rsidRPr="00852C8D">
        <w:rPr>
          <w:rFonts w:cs="Times New Roman"/>
          <w:color w:val="000000" w:themeColor="text1"/>
        </w:rPr>
        <w:t>2008)</w:t>
      </w:r>
      <w:r w:rsidR="00852C8D">
        <w:rPr>
          <w:rFonts w:cs="Times New Roman"/>
          <w:color w:val="000000" w:themeColor="text1"/>
        </w:rPr>
        <w:t xml:space="preserve"> equally demonstrated that there is an existing relationship between unsafe policies concerning </w:t>
      </w:r>
      <w:r w:rsidR="00D016FB">
        <w:rPr>
          <w:rFonts w:cs="Times New Roman"/>
          <w:color w:val="000000" w:themeColor="text1"/>
        </w:rPr>
        <w:t>staffing of nurses and high nurse turnover.</w:t>
      </w:r>
      <w:r w:rsidR="00852C8D" w:rsidRPr="00852C8D">
        <w:rPr>
          <w:rFonts w:cs="Times New Roman"/>
          <w:color w:val="000000" w:themeColor="text1"/>
        </w:rPr>
        <w:t xml:space="preserve"> </w:t>
      </w:r>
    </w:p>
    <w:p w14:paraId="10907882" w14:textId="3231A208" w:rsidR="006667C6" w:rsidRDefault="000B21AC" w:rsidP="001A2CAF">
      <w:pPr>
        <w:rPr>
          <w:rFonts w:cs="Times New Roman"/>
          <w:color w:val="000000" w:themeColor="text1"/>
        </w:rPr>
      </w:pPr>
      <w:r>
        <w:rPr>
          <w:rFonts w:cs="Times New Roman"/>
          <w:color w:val="000000" w:themeColor="text1"/>
        </w:rPr>
        <w:t>Accordingly, all</w:t>
      </w:r>
      <w:r w:rsidR="006A23F4">
        <w:rPr>
          <w:rFonts w:cs="Times New Roman"/>
          <w:color w:val="000000" w:themeColor="text1"/>
        </w:rPr>
        <w:t xml:space="preserve"> information related to global nursing workforce and the way nursing practitioners endeavor towards realizing stable global wellbeing can be utilized to recognize and identify the challenges and opportunities in the </w:t>
      </w:r>
      <w:r w:rsidR="00B162AD">
        <w:rPr>
          <w:rFonts w:cs="Times New Roman"/>
          <w:color w:val="000000" w:themeColor="text1"/>
        </w:rPr>
        <w:t>universal</w:t>
      </w:r>
      <w:r w:rsidR="006A23F4">
        <w:rPr>
          <w:rFonts w:cs="Times New Roman"/>
          <w:color w:val="000000" w:themeColor="text1"/>
        </w:rPr>
        <w:t xml:space="preserve"> clinical practice environment.</w:t>
      </w:r>
      <w:r w:rsidR="00B162AD">
        <w:rPr>
          <w:rFonts w:cs="Times New Roman"/>
          <w:color w:val="000000" w:themeColor="text1"/>
        </w:rPr>
        <w:t xml:space="preserve"> In the clinical care setting, when the number of globally approved and qualified nurses is </w:t>
      </w:r>
      <w:r w:rsidR="00151A7B">
        <w:rPr>
          <w:rFonts w:cs="Times New Roman"/>
          <w:color w:val="000000" w:themeColor="text1"/>
        </w:rPr>
        <w:t xml:space="preserve">made adequate, it may either </w:t>
      </w:r>
      <w:r w:rsidR="00AA4F2B">
        <w:rPr>
          <w:rFonts w:cs="Times New Roman"/>
          <w:color w:val="000000" w:themeColor="text1"/>
        </w:rPr>
        <w:t>be</w:t>
      </w:r>
      <w:r w:rsidR="00151A7B">
        <w:rPr>
          <w:rFonts w:cs="Times New Roman"/>
          <w:color w:val="000000" w:themeColor="text1"/>
        </w:rPr>
        <w:t xml:space="preserve"> a beneficial aspect or a challenging </w:t>
      </w:r>
      <w:r w:rsidR="00755BA0">
        <w:rPr>
          <w:rFonts w:cs="Times New Roman"/>
          <w:color w:val="000000" w:themeColor="text1"/>
        </w:rPr>
        <w:t>factor</w:t>
      </w:r>
      <w:r w:rsidR="00151A7B">
        <w:rPr>
          <w:rFonts w:cs="Times New Roman"/>
          <w:color w:val="000000" w:themeColor="text1"/>
        </w:rPr>
        <w:t>.</w:t>
      </w:r>
      <w:r w:rsidR="000221CD">
        <w:rPr>
          <w:rFonts w:cs="Times New Roman"/>
          <w:color w:val="000000" w:themeColor="text1"/>
        </w:rPr>
        <w:t xml:space="preserve"> The challenges stem from the overheads involved in the preparation of nurses. On the other hand, the</w:t>
      </w:r>
      <w:r w:rsidR="00CF16F8">
        <w:rPr>
          <w:rFonts w:cs="Times New Roman"/>
          <w:color w:val="000000" w:themeColor="text1"/>
        </w:rPr>
        <w:t xml:space="preserve"> standardized clinical practice</w:t>
      </w:r>
      <w:r w:rsidR="000221CD">
        <w:rPr>
          <w:rFonts w:cs="Times New Roman"/>
          <w:color w:val="000000" w:themeColor="text1"/>
        </w:rPr>
        <w:t xml:space="preserve"> promi</w:t>
      </w:r>
      <w:r w:rsidR="00CF16F8">
        <w:rPr>
          <w:rFonts w:cs="Times New Roman"/>
          <w:color w:val="000000" w:themeColor="text1"/>
        </w:rPr>
        <w:t>sing outcomes make up the opportunities</w:t>
      </w:r>
      <w:r w:rsidR="000006CF">
        <w:rPr>
          <w:rFonts w:cs="Times New Roman"/>
          <w:color w:val="000000" w:themeColor="text1"/>
        </w:rPr>
        <w:t xml:space="preserve"> </w:t>
      </w:r>
      <w:r w:rsidR="000006CF" w:rsidRPr="00700258">
        <w:rPr>
          <w:rFonts w:cs="Times New Roman"/>
        </w:rPr>
        <w:t>(</w:t>
      </w:r>
      <w:r w:rsidR="000006CF" w:rsidRPr="003028DC">
        <w:rPr>
          <w:rFonts w:cs="Times New Roman"/>
        </w:rPr>
        <w:t>Maier &amp; Aiken, 2016</w:t>
      </w:r>
      <w:r w:rsidR="000006CF" w:rsidRPr="00700258">
        <w:rPr>
          <w:rFonts w:cs="Times New Roman"/>
        </w:rPr>
        <w:t>)</w:t>
      </w:r>
      <w:r w:rsidR="00CF16F8">
        <w:rPr>
          <w:rFonts w:cs="Times New Roman"/>
          <w:color w:val="000000" w:themeColor="text1"/>
        </w:rPr>
        <w:t>.</w:t>
      </w:r>
    </w:p>
    <w:p w14:paraId="2878E77D" w14:textId="0229A823" w:rsidR="00A863B2" w:rsidRDefault="000B21AC" w:rsidP="00A863B2">
      <w:pPr>
        <w:ind w:firstLine="0"/>
        <w:jc w:val="center"/>
        <w:rPr>
          <w:b/>
        </w:rPr>
      </w:pPr>
      <w:r w:rsidRPr="001D126F">
        <w:rPr>
          <w:b/>
        </w:rPr>
        <w:lastRenderedPageBreak/>
        <w:t xml:space="preserve">How I Would Lobby My Legislators Or Local Government For Funds To Support </w:t>
      </w:r>
      <w:r>
        <w:rPr>
          <w:b/>
        </w:rPr>
        <w:t xml:space="preserve">the </w:t>
      </w:r>
      <w:r w:rsidR="00596282">
        <w:rPr>
          <w:b/>
        </w:rPr>
        <w:t>Global Nursing Workforce Shortage</w:t>
      </w:r>
    </w:p>
    <w:p w14:paraId="1323ED3B" w14:textId="5EF5B980" w:rsidR="00B96316" w:rsidRDefault="000B21AC" w:rsidP="00BE3FF0">
      <w:pPr>
        <w:rPr>
          <w:rFonts w:cs="Times New Roman"/>
          <w:color w:val="000000" w:themeColor="text1"/>
        </w:rPr>
      </w:pPr>
      <w:r>
        <w:t>In this paper, my quest to lobby the local government or my legislators for funds to support the global nursing workforce s</w:t>
      </w:r>
      <w:r>
        <w:t>hortage will strive to address the need for additional recruitment of more nursing apprentices besides retaining the elderly nurses.</w:t>
      </w:r>
      <w:r w:rsidR="001B2D59">
        <w:t xml:space="preserve"> First, I would use the past few year’s information to prove to these policymakers the causal agent of global nursing workforce shortage. For instance, scholarly findings have shown that </w:t>
      </w:r>
      <w:r w:rsidR="00D61AB9">
        <w:t>one contributory aspect for the latter shortage</w:t>
      </w:r>
      <w:r w:rsidR="00DF1CD1">
        <w:t xml:space="preserve"> is the declin</w:t>
      </w:r>
      <w:r w:rsidR="0017502A">
        <w:t>e in number of new students admitted to the nursing schools.</w:t>
      </w:r>
      <w:r w:rsidR="00B017C7">
        <w:t xml:space="preserve"> </w:t>
      </w:r>
      <w:r w:rsidR="00B017C7">
        <w:rPr>
          <w:rFonts w:cs="Times New Roman"/>
          <w:color w:val="000000" w:themeColor="text1"/>
        </w:rPr>
        <w:t>The American Association of Colleges of Nursing website has proved that the past five years</w:t>
      </w:r>
      <w:r w:rsidR="00D053A9">
        <w:rPr>
          <w:rFonts w:cs="Times New Roman"/>
          <w:color w:val="000000" w:themeColor="text1"/>
        </w:rPr>
        <w:t xml:space="preserve"> the number of learners admitted to the bachelor's degree programs has been waning.</w:t>
      </w:r>
      <w:r w:rsidR="00BE3FF0">
        <w:rPr>
          <w:rFonts w:cs="Times New Roman"/>
          <w:color w:val="000000" w:themeColor="text1"/>
        </w:rPr>
        <w:t xml:space="preserve"> To explain this decrease, many reasons were identified. They include </w:t>
      </w:r>
      <w:r w:rsidR="00AD52DB">
        <w:rPr>
          <w:rFonts w:cs="Times New Roman"/>
          <w:color w:val="000000" w:themeColor="text1"/>
        </w:rPr>
        <w:t>many people who have been exposed to career choice information when choosing career paths as well as college-level education.</w:t>
      </w:r>
      <w:r w:rsidR="00740E93">
        <w:rPr>
          <w:rFonts w:cs="Times New Roman"/>
          <w:color w:val="000000" w:themeColor="text1"/>
        </w:rPr>
        <w:t xml:space="preserve"> Hence, based on nursing profession conditions counting the need to discharge service at night, weekend and evening shifts, many young folks do not consider nursing as a positive career path.</w:t>
      </w:r>
      <w:r w:rsidR="001D2FDB">
        <w:rPr>
          <w:rFonts w:cs="Times New Roman"/>
          <w:color w:val="000000" w:themeColor="text1"/>
        </w:rPr>
        <w:t xml:space="preserve"> To address this issue, legislators should </w:t>
      </w:r>
      <w:r w:rsidR="0048152D">
        <w:rPr>
          <w:rFonts w:cs="Times New Roman"/>
          <w:color w:val="000000" w:themeColor="text1"/>
        </w:rPr>
        <w:t xml:space="preserve">formulate a roadmap that shall ensure the integration </w:t>
      </w:r>
      <w:r w:rsidR="00CB21DD">
        <w:rPr>
          <w:rFonts w:cs="Times New Roman"/>
          <w:color w:val="000000" w:themeColor="text1"/>
        </w:rPr>
        <w:t>of elderly practicing nursing specialists who cannot deliver physical demands</w:t>
      </w:r>
      <w:r w:rsidR="00714C35">
        <w:rPr>
          <w:rFonts w:cs="Times New Roman"/>
          <w:color w:val="000000" w:themeColor="text1"/>
        </w:rPr>
        <w:t xml:space="preserve"> of the field into teaching and training novice and new nurses.</w:t>
      </w:r>
      <w:r w:rsidR="005C4AF3">
        <w:rPr>
          <w:rFonts w:cs="Times New Roman"/>
          <w:color w:val="000000" w:themeColor="text1"/>
        </w:rPr>
        <w:t xml:space="preserve"> Also, the local government should create new models of edification and training as acutely as a novel framework of patient Healthcare delivery.</w:t>
      </w:r>
    </w:p>
    <w:p w14:paraId="43621986" w14:textId="3B117D71" w:rsidR="006C7BCF" w:rsidRDefault="000B21AC" w:rsidP="00BE3FF0">
      <w:r>
        <w:t xml:space="preserve">Lastly, the local government and legislators should create sensitization programs to reach kids before </w:t>
      </w:r>
      <w:r w:rsidR="00E35C17">
        <w:t>they get into high school</w:t>
      </w:r>
      <w:r w:rsidR="00E25C9F">
        <w:t xml:space="preserve">. This will guarantee </w:t>
      </w:r>
      <w:r>
        <w:t xml:space="preserve">a robust and perpetual pool of </w:t>
      </w:r>
      <w:r w:rsidR="00E25C9F">
        <w:t xml:space="preserve">nursing </w:t>
      </w:r>
      <w:r w:rsidR="007C31FD">
        <w:t>apprentices</w:t>
      </w:r>
      <w:r w:rsidR="00E25C9F">
        <w:t>.</w:t>
      </w:r>
      <w:r w:rsidR="007C31FD">
        <w:t xml:space="preserve"> Since educators equally are of the mind that </w:t>
      </w:r>
      <w:r w:rsidR="000420CC">
        <w:t xml:space="preserve">kids have their minds made up of career </w:t>
      </w:r>
      <w:r w:rsidR="000420CC">
        <w:lastRenderedPageBreak/>
        <w:t xml:space="preserve">paths by the time they get into fifth grade and what is a desirable or undesirable profession, </w:t>
      </w:r>
      <w:r w:rsidR="007E7669">
        <w:t>an upfront</w:t>
      </w:r>
      <w:r w:rsidR="00F22073">
        <w:t xml:space="preserve"> positive image of the practice for the fledgling folks is imperative.</w:t>
      </w:r>
    </w:p>
    <w:p w14:paraId="29061BA3" w14:textId="647A2E32" w:rsidR="00140B39" w:rsidRDefault="001B6ED8" w:rsidP="00BE3FF0">
      <w:r>
        <w:t xml:space="preserve">In summary, </w:t>
      </w:r>
      <w:r w:rsidR="00BA2ED9">
        <w:t xml:space="preserve">United States has almost two million registered nurses </w:t>
      </w:r>
      <w:r w:rsidR="00E32694">
        <w:t xml:space="preserve">in various </w:t>
      </w:r>
      <w:r w:rsidR="00DB67AE">
        <w:t>infirmaries</w:t>
      </w:r>
      <w:r w:rsidR="00E32694">
        <w:t xml:space="preserve">. </w:t>
      </w:r>
      <w:r w:rsidR="009A52EA">
        <w:t>T</w:t>
      </w:r>
      <w:r w:rsidR="0080496B">
        <w:t xml:space="preserve">his is where the global nursing workforce is experiencing a shortage or is projected with profound concern. </w:t>
      </w:r>
      <w:r w:rsidR="00A45EF0">
        <w:t>Nevertheless, all settings of practice are probable to be impacted in the long-run.</w:t>
      </w:r>
      <w:r w:rsidR="00116EF2">
        <w:t xml:space="preserve"> Although few fixes </w:t>
      </w:r>
      <w:r w:rsidR="00227166">
        <w:t xml:space="preserve">promise to stabilize this issue, </w:t>
      </w:r>
      <w:r w:rsidR="00CA526F">
        <w:t>strategies employed for long-term as well as short-term</w:t>
      </w:r>
      <w:r w:rsidR="00E31FE1">
        <w:t xml:space="preserve"> objectives are necessary to mitigate this deficiency.</w:t>
      </w:r>
      <w:r w:rsidR="00B8349A">
        <w:t xml:space="preserve"> This is because of the structural ascription of the global nursing workforce shortage.</w:t>
      </w:r>
      <w:r w:rsidR="00973F35">
        <w:t xml:space="preserve"> It necessitates recruiting novel nurses, retain the existing nurses and put in place decisive regulatory and policies to end the barrier to admission </w:t>
      </w:r>
      <w:r w:rsidR="00C35C0D">
        <w:t>of new</w:t>
      </w:r>
      <w:r w:rsidR="00B667ED">
        <w:t xml:space="preserve"> students.</w:t>
      </w:r>
      <w:r w:rsidR="00A755FA">
        <w:t xml:space="preserve"> </w:t>
      </w:r>
      <w:r w:rsidR="00963B8A">
        <w:t xml:space="preserve">The application of the above strategies should be done as a way of enhancing </w:t>
      </w:r>
      <w:r w:rsidR="00064391">
        <w:t>models of patient care and sound staffing</w:t>
      </w:r>
      <w:r w:rsidR="007F1C8C">
        <w:t>.</w:t>
      </w:r>
    </w:p>
    <w:p w14:paraId="05348661" w14:textId="4B13F966" w:rsidR="008D25DD" w:rsidRDefault="008D25DD" w:rsidP="00BE3FF0"/>
    <w:p w14:paraId="74810824" w14:textId="0EF02666" w:rsidR="008D25DD" w:rsidRDefault="008D25DD" w:rsidP="008D25DD"/>
    <w:p w14:paraId="2DFDC297" w14:textId="7B1EE2C9" w:rsidR="008D25DD" w:rsidRDefault="008D25DD" w:rsidP="008D25DD"/>
    <w:p w14:paraId="6AEF213E" w14:textId="72DB3AD6" w:rsidR="008D25DD" w:rsidRDefault="008D25DD" w:rsidP="008D25DD"/>
    <w:p w14:paraId="5F6D128F" w14:textId="766DEAA9" w:rsidR="008D25DD" w:rsidRDefault="008D25DD" w:rsidP="008D25DD"/>
    <w:p w14:paraId="71D0591E" w14:textId="60F7BA53" w:rsidR="008D25DD" w:rsidRDefault="008D25DD" w:rsidP="008D25DD"/>
    <w:p w14:paraId="1AB3E7AF" w14:textId="02CBDCC6" w:rsidR="008D25DD" w:rsidRDefault="008D25DD" w:rsidP="008D25DD"/>
    <w:p w14:paraId="61E1543F" w14:textId="1C69D733" w:rsidR="008D25DD" w:rsidRDefault="008D25DD" w:rsidP="008D25DD"/>
    <w:p w14:paraId="23716FA2" w14:textId="51D464DB" w:rsidR="008D25DD" w:rsidRDefault="008D25DD" w:rsidP="008D25DD"/>
    <w:p w14:paraId="5C2DF894" w14:textId="6AA6297E" w:rsidR="008D25DD" w:rsidRDefault="008D25DD" w:rsidP="008D25DD"/>
    <w:p w14:paraId="0392BDEA" w14:textId="2F8C6624" w:rsidR="008D25DD" w:rsidRDefault="008D25DD" w:rsidP="008D25DD"/>
    <w:p w14:paraId="38374C65" w14:textId="3C7A85F3" w:rsidR="008D25DD" w:rsidRDefault="008D25DD" w:rsidP="008D25DD"/>
    <w:p w14:paraId="43718B27" w14:textId="75F422C5" w:rsidR="008D25DD" w:rsidRDefault="008D25DD" w:rsidP="008D25DD"/>
    <w:p w14:paraId="745483A0" w14:textId="694A77C6" w:rsidR="008D25DD" w:rsidRDefault="008D25DD" w:rsidP="008D25DD"/>
    <w:p w14:paraId="1D06A24F" w14:textId="085BDD7C" w:rsidR="00804DED" w:rsidRPr="0045205B" w:rsidRDefault="000B21AC" w:rsidP="004A2E65">
      <w:pPr>
        <w:ind w:firstLine="0"/>
        <w:jc w:val="center"/>
        <w:rPr>
          <w:b/>
        </w:rPr>
      </w:pPr>
      <w:r w:rsidRPr="0045205B">
        <w:rPr>
          <w:b/>
        </w:rPr>
        <w:t>References</w:t>
      </w:r>
    </w:p>
    <w:p w14:paraId="738DFE5E" w14:textId="68D00F32" w:rsidR="0099278C" w:rsidRDefault="000B21AC" w:rsidP="0099278C">
      <w:pPr>
        <w:ind w:left="720" w:hanging="720"/>
        <w:rPr>
          <w:rFonts w:cs="Times New Roman"/>
          <w:color w:val="000000" w:themeColor="text1"/>
          <w:shd w:val="clear" w:color="auto" w:fill="FFFFFF"/>
        </w:rPr>
      </w:pPr>
      <w:bookmarkStart w:id="0" w:name="Buerhaus2000a"/>
      <w:r>
        <w:rPr>
          <w:rFonts w:cs="Times New Roman"/>
          <w:color w:val="000000" w:themeColor="text1"/>
          <w:shd w:val="clear" w:color="auto" w:fill="FFFFFF"/>
        </w:rPr>
        <w:t>Buerhaus</w:t>
      </w:r>
      <w:bookmarkEnd w:id="0"/>
      <w:r w:rsidR="00A755FA">
        <w:rPr>
          <w:rFonts w:cs="Times New Roman"/>
          <w:color w:val="000000" w:themeColor="text1"/>
          <w:shd w:val="clear" w:color="auto" w:fill="FFFFFF"/>
        </w:rPr>
        <w:t>, P. (2000</w:t>
      </w:r>
      <w:r>
        <w:rPr>
          <w:rFonts w:cs="Times New Roman"/>
          <w:color w:val="000000" w:themeColor="text1"/>
          <w:shd w:val="clear" w:color="auto" w:fill="FFFFFF"/>
        </w:rPr>
        <w:t>). Implications of an aging registered nurse workforce. </w:t>
      </w:r>
      <w:r>
        <w:rPr>
          <w:rFonts w:cs="Times New Roman"/>
          <w:i/>
          <w:iCs/>
          <w:color w:val="000000" w:themeColor="text1"/>
          <w:shd w:val="clear" w:color="auto" w:fill="FFFFFF"/>
        </w:rPr>
        <w:t xml:space="preserve">Journal of the American Medical </w:t>
      </w:r>
      <w:r>
        <w:rPr>
          <w:rFonts w:cs="Times New Roman"/>
          <w:i/>
          <w:iCs/>
          <w:color w:val="000000" w:themeColor="text1"/>
          <w:shd w:val="clear" w:color="auto" w:fill="FFFFFF"/>
        </w:rPr>
        <w:t>Association. 283</w:t>
      </w:r>
      <w:r>
        <w:rPr>
          <w:rFonts w:cs="Times New Roman"/>
          <w:color w:val="000000" w:themeColor="text1"/>
          <w:shd w:val="clear" w:color="auto" w:fill="FFFFFF"/>
        </w:rPr>
        <w:t>(22), 2948-54.</w:t>
      </w:r>
    </w:p>
    <w:p w14:paraId="29644C78" w14:textId="77777777" w:rsidR="0099278C" w:rsidRDefault="000B21AC" w:rsidP="0099278C">
      <w:pPr>
        <w:ind w:left="720" w:hanging="720"/>
        <w:rPr>
          <w:rFonts w:cs="Times New Roman"/>
          <w:color w:val="000000" w:themeColor="text1"/>
        </w:rPr>
      </w:pPr>
      <w:bookmarkStart w:id="1" w:name="Clifford"/>
      <w:r>
        <w:rPr>
          <w:rFonts w:cs="Times New Roman"/>
          <w:color w:val="000000" w:themeColor="text1"/>
        </w:rPr>
        <w:t xml:space="preserve">Buchan, J., Twigg, D., Dussault, G., Duffield, C., &amp; Stone, P. W. (2015). </w:t>
      </w:r>
      <w:r w:rsidRPr="006C1E92">
        <w:rPr>
          <w:rFonts w:cs="Times New Roman"/>
          <w:i/>
          <w:color w:val="000000" w:themeColor="text1"/>
        </w:rPr>
        <w:t>Policies to sustain the nursing workforce: an international perspective. International nursing review</w:t>
      </w:r>
      <w:r>
        <w:rPr>
          <w:rFonts w:cs="Times New Roman"/>
          <w:color w:val="000000" w:themeColor="text1"/>
        </w:rPr>
        <w:t>, 62(2), 162-170.</w:t>
      </w:r>
    </w:p>
    <w:bookmarkEnd w:id="1"/>
    <w:p w14:paraId="44A8B097" w14:textId="77777777" w:rsidR="0099278C" w:rsidRDefault="000B21AC" w:rsidP="0099278C">
      <w:pPr>
        <w:ind w:left="720" w:hanging="720"/>
        <w:rPr>
          <w:rFonts w:cs="Times New Roman"/>
          <w:color w:val="000000" w:themeColor="text1"/>
        </w:rPr>
      </w:pPr>
      <w:r>
        <w:rPr>
          <w:rFonts w:cs="Times New Roman"/>
          <w:color w:val="000000" w:themeColor="text1"/>
        </w:rPr>
        <w:t>Collier, E. &amp; Harrington, C. (20</w:t>
      </w:r>
      <w:r>
        <w:rPr>
          <w:rFonts w:cs="Times New Roman"/>
          <w:color w:val="000000" w:themeColor="text1"/>
        </w:rPr>
        <w:t xml:space="preserve">08). </w:t>
      </w:r>
      <w:r w:rsidRPr="006C1E92">
        <w:rPr>
          <w:rFonts w:cs="Times New Roman"/>
          <w:i/>
          <w:color w:val="000000" w:themeColor="text1"/>
        </w:rPr>
        <w:t>Staffing characteristics, turnover rates, and quality of resident care in nursing facilities. Research in Gerontological Nursing</w:t>
      </w:r>
      <w:r>
        <w:rPr>
          <w:rFonts w:cs="Times New Roman"/>
          <w:color w:val="000000" w:themeColor="text1"/>
        </w:rPr>
        <w:t>, (1)3, 157-170.</w:t>
      </w:r>
    </w:p>
    <w:p w14:paraId="168B5844" w14:textId="77777777" w:rsidR="0099278C" w:rsidRDefault="0099278C" w:rsidP="0099278C">
      <w:pPr>
        <w:rPr>
          <w:rFonts w:cs="Times New Roman"/>
          <w:color w:val="000000" w:themeColor="text1"/>
        </w:rPr>
      </w:pPr>
    </w:p>
    <w:p w14:paraId="7AC5E026" w14:textId="77777777" w:rsidR="0099278C" w:rsidRDefault="000B21AC" w:rsidP="0099278C">
      <w:pPr>
        <w:ind w:left="720" w:hanging="720"/>
        <w:rPr>
          <w:rFonts w:cs="Times New Roman"/>
          <w:color w:val="000000" w:themeColor="text1"/>
        </w:rPr>
      </w:pPr>
      <w:r>
        <w:rPr>
          <w:rFonts w:cs="Times New Roman"/>
          <w:color w:val="000000" w:themeColor="text1"/>
        </w:rPr>
        <w:t xml:space="preserve">Frijters, P., Shields, M. A., &amp; Price, S. W. (2007). </w:t>
      </w:r>
      <w:r w:rsidRPr="006C1E92">
        <w:rPr>
          <w:rFonts w:cs="Times New Roman"/>
          <w:i/>
          <w:color w:val="000000" w:themeColor="text1"/>
        </w:rPr>
        <w:t>Investigating the quitting decision of nurses: panel</w:t>
      </w:r>
      <w:r w:rsidRPr="006C1E92">
        <w:rPr>
          <w:rFonts w:cs="Times New Roman"/>
          <w:i/>
          <w:color w:val="000000" w:themeColor="text1"/>
        </w:rPr>
        <w:t xml:space="preserve"> data evidence from the British National Health Service. Health Economics,</w:t>
      </w:r>
      <w:r>
        <w:rPr>
          <w:rFonts w:cs="Times New Roman"/>
          <w:color w:val="000000" w:themeColor="text1"/>
        </w:rPr>
        <w:t xml:space="preserve"> 16(1), 57-73.</w:t>
      </w:r>
    </w:p>
    <w:p w14:paraId="5423AF7D" w14:textId="145EAD64" w:rsidR="00B37569" w:rsidRPr="002D5A04" w:rsidRDefault="000B21AC" w:rsidP="00B37569">
      <w:pPr>
        <w:ind w:left="720" w:hanging="720"/>
        <w:rPr>
          <w:rFonts w:eastAsia="Times New Roman" w:cs="Times New Roman"/>
          <w:szCs w:val="24"/>
        </w:rPr>
      </w:pPr>
      <w:r w:rsidRPr="002D5A04">
        <w:rPr>
          <w:rFonts w:eastAsia="Times New Roman" w:cs="Times New Roman"/>
          <w:szCs w:val="24"/>
        </w:rPr>
        <w:t xml:space="preserve">Maier, C. B., &amp; Aiken, L. H. (2016). Expanding clinical roles for nurses to realign the global health workforce with population needs: a commentary. </w:t>
      </w:r>
      <w:r w:rsidRPr="002D5A04">
        <w:rPr>
          <w:rFonts w:eastAsia="Times New Roman" w:cs="Times New Roman"/>
          <w:i/>
          <w:iCs/>
          <w:szCs w:val="24"/>
        </w:rPr>
        <w:t xml:space="preserve">Israel journal of </w:t>
      </w:r>
      <w:r w:rsidRPr="002D5A04">
        <w:rPr>
          <w:rFonts w:eastAsia="Times New Roman" w:cs="Times New Roman"/>
          <w:i/>
          <w:iCs/>
          <w:szCs w:val="24"/>
        </w:rPr>
        <w:t>health policy research</w:t>
      </w:r>
      <w:r w:rsidRPr="002D5A04">
        <w:rPr>
          <w:rFonts w:eastAsia="Times New Roman" w:cs="Times New Roman"/>
          <w:szCs w:val="24"/>
        </w:rPr>
        <w:t xml:space="preserve">, </w:t>
      </w:r>
      <w:r w:rsidRPr="002D5A04">
        <w:rPr>
          <w:rFonts w:eastAsia="Times New Roman" w:cs="Times New Roman"/>
          <w:i/>
          <w:iCs/>
          <w:szCs w:val="24"/>
        </w:rPr>
        <w:t>5</w:t>
      </w:r>
      <w:r w:rsidRPr="002D5A04">
        <w:rPr>
          <w:rFonts w:eastAsia="Times New Roman" w:cs="Times New Roman"/>
          <w:szCs w:val="24"/>
        </w:rPr>
        <w:t>(1), 21.</w:t>
      </w:r>
      <w:r>
        <w:rPr>
          <w:rFonts w:eastAsia="Times New Roman" w:cs="Times New Roman"/>
          <w:szCs w:val="24"/>
        </w:rPr>
        <w:t xml:space="preserve"> </w:t>
      </w:r>
      <w:hyperlink r:id="rId6" w:history="1">
        <w:r w:rsidRPr="00B74D26">
          <w:rPr>
            <w:rStyle w:val="Hyperlink"/>
            <w:rFonts w:eastAsia="Times New Roman" w:cs="Times New Roman"/>
            <w:szCs w:val="24"/>
          </w:rPr>
          <w:t>https://ijhpr.biomedcentral.com/articles/10.1186/s13584-016-0079-2</w:t>
        </w:r>
      </w:hyperlink>
      <w:r>
        <w:rPr>
          <w:rFonts w:eastAsia="Times New Roman" w:cs="Times New Roman"/>
          <w:szCs w:val="24"/>
        </w:rPr>
        <w:t xml:space="preserve"> </w:t>
      </w:r>
    </w:p>
    <w:p w14:paraId="3521DA62" w14:textId="77777777" w:rsidR="00A863B2" w:rsidRDefault="00A863B2" w:rsidP="00B37569">
      <w:pPr>
        <w:ind w:firstLine="0"/>
        <w:rPr>
          <w:rFonts w:cs="Times New Roman"/>
          <w:color w:val="000000" w:themeColor="text1"/>
        </w:rPr>
      </w:pPr>
    </w:p>
    <w:p w14:paraId="44C0684B" w14:textId="77777777" w:rsidR="002D0E99" w:rsidRPr="006877C4" w:rsidRDefault="002D0E99" w:rsidP="001A2CAF"/>
    <w:p w14:paraId="73B582DF" w14:textId="77777777" w:rsidR="00CC477E" w:rsidRDefault="00CC477E" w:rsidP="004E452C">
      <w:pPr>
        <w:ind w:firstLine="0"/>
        <w:jc w:val="center"/>
      </w:pPr>
    </w:p>
    <w:p w14:paraId="19B5F905" w14:textId="751EE165" w:rsidR="004E452C" w:rsidRDefault="004E452C" w:rsidP="004E452C">
      <w:pPr>
        <w:ind w:firstLine="0"/>
        <w:jc w:val="center"/>
      </w:pPr>
    </w:p>
    <w:p w14:paraId="3CB9E2D1" w14:textId="423F40F8" w:rsidR="004E452C" w:rsidRDefault="004E452C" w:rsidP="004E452C">
      <w:pPr>
        <w:ind w:firstLine="0"/>
        <w:jc w:val="center"/>
      </w:pPr>
    </w:p>
    <w:p w14:paraId="4006712B" w14:textId="77777777" w:rsidR="004E452C" w:rsidRDefault="004E452C" w:rsidP="00FF664E">
      <w:pPr>
        <w:ind w:firstLine="0"/>
      </w:pPr>
      <w:bookmarkStart w:id="2" w:name="_GoBack"/>
      <w:bookmarkEnd w:id="2"/>
    </w:p>
    <w:sectPr w:rsidR="004E45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FA8F06" w14:textId="77777777" w:rsidR="000B21AC" w:rsidRDefault="000B21AC">
      <w:pPr>
        <w:spacing w:line="240" w:lineRule="auto"/>
      </w:pPr>
      <w:r>
        <w:separator/>
      </w:r>
    </w:p>
  </w:endnote>
  <w:endnote w:type="continuationSeparator" w:id="0">
    <w:p w14:paraId="07FC4273" w14:textId="77777777" w:rsidR="000B21AC" w:rsidRDefault="000B21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F9A13A" w14:textId="77777777" w:rsidR="000B21AC" w:rsidRDefault="000B21AC">
      <w:pPr>
        <w:spacing w:line="240" w:lineRule="auto"/>
      </w:pPr>
      <w:r>
        <w:separator/>
      </w:r>
    </w:p>
  </w:footnote>
  <w:footnote w:type="continuationSeparator" w:id="0">
    <w:p w14:paraId="5D2325FC" w14:textId="77777777" w:rsidR="000B21AC" w:rsidRDefault="000B21A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0537624"/>
      <w:docPartObj>
        <w:docPartGallery w:val="Page Numbers (Top of Page)"/>
        <w:docPartUnique/>
      </w:docPartObj>
    </w:sdtPr>
    <w:sdtEndPr>
      <w:rPr>
        <w:noProof/>
      </w:rPr>
    </w:sdtEndPr>
    <w:sdtContent>
      <w:p w14:paraId="1C2D96D0" w14:textId="31D73552" w:rsidR="00C35C0D" w:rsidRDefault="000B21AC">
        <w:pPr>
          <w:pStyle w:val="Header"/>
          <w:jc w:val="right"/>
        </w:pPr>
        <w:r>
          <w:fldChar w:fldCharType="begin"/>
        </w:r>
        <w:r>
          <w:instrText xml:space="preserve"> PAGE   \* MERGEFORMAT </w:instrText>
        </w:r>
        <w:r>
          <w:fldChar w:fldCharType="separate"/>
        </w:r>
        <w:r w:rsidR="00827201">
          <w:rPr>
            <w:noProof/>
          </w:rPr>
          <w:t>8</w:t>
        </w:r>
        <w:r>
          <w:rPr>
            <w:noProof/>
          </w:rPr>
          <w:fldChar w:fldCharType="end"/>
        </w:r>
      </w:p>
    </w:sdtContent>
  </w:sdt>
  <w:p w14:paraId="72DCA5FA" w14:textId="77777777" w:rsidR="00C35C0D" w:rsidRDefault="00C35C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051"/>
    <w:rsid w:val="00000280"/>
    <w:rsid w:val="000006CF"/>
    <w:rsid w:val="000221CD"/>
    <w:rsid w:val="00033C41"/>
    <w:rsid w:val="000420CC"/>
    <w:rsid w:val="0004379B"/>
    <w:rsid w:val="000621BA"/>
    <w:rsid w:val="00064391"/>
    <w:rsid w:val="00087B58"/>
    <w:rsid w:val="00090A93"/>
    <w:rsid w:val="000B21AC"/>
    <w:rsid w:val="000C16A3"/>
    <w:rsid w:val="000C3558"/>
    <w:rsid w:val="000D4A0A"/>
    <w:rsid w:val="001076A3"/>
    <w:rsid w:val="00113FEF"/>
    <w:rsid w:val="00116EF2"/>
    <w:rsid w:val="00117FBB"/>
    <w:rsid w:val="00121496"/>
    <w:rsid w:val="00130B76"/>
    <w:rsid w:val="00140B39"/>
    <w:rsid w:val="00144341"/>
    <w:rsid w:val="00151A7B"/>
    <w:rsid w:val="00161A3E"/>
    <w:rsid w:val="0017502A"/>
    <w:rsid w:val="00182077"/>
    <w:rsid w:val="0019318D"/>
    <w:rsid w:val="001A2CAF"/>
    <w:rsid w:val="001B2D59"/>
    <w:rsid w:val="001B6ED8"/>
    <w:rsid w:val="001D126F"/>
    <w:rsid w:val="001D2FDB"/>
    <w:rsid w:val="001F0AB6"/>
    <w:rsid w:val="00220B2F"/>
    <w:rsid w:val="00227166"/>
    <w:rsid w:val="0024162E"/>
    <w:rsid w:val="0024197D"/>
    <w:rsid w:val="00243347"/>
    <w:rsid w:val="002637B1"/>
    <w:rsid w:val="00274610"/>
    <w:rsid w:val="002A6344"/>
    <w:rsid w:val="002B6AC8"/>
    <w:rsid w:val="002B76C0"/>
    <w:rsid w:val="002C093C"/>
    <w:rsid w:val="002C7735"/>
    <w:rsid w:val="002D0E99"/>
    <w:rsid w:val="002D5A04"/>
    <w:rsid w:val="002E3E30"/>
    <w:rsid w:val="003028DC"/>
    <w:rsid w:val="0030742F"/>
    <w:rsid w:val="00341E5E"/>
    <w:rsid w:val="00353BDE"/>
    <w:rsid w:val="003614AB"/>
    <w:rsid w:val="00364AB0"/>
    <w:rsid w:val="00372EEF"/>
    <w:rsid w:val="00386CF0"/>
    <w:rsid w:val="00395455"/>
    <w:rsid w:val="003C337A"/>
    <w:rsid w:val="003C354C"/>
    <w:rsid w:val="003E0A14"/>
    <w:rsid w:val="003E512C"/>
    <w:rsid w:val="003E7E5A"/>
    <w:rsid w:val="00406B57"/>
    <w:rsid w:val="00414236"/>
    <w:rsid w:val="00417916"/>
    <w:rsid w:val="00421B81"/>
    <w:rsid w:val="004301D7"/>
    <w:rsid w:val="00443485"/>
    <w:rsid w:val="00451AA5"/>
    <w:rsid w:val="00451CA9"/>
    <w:rsid w:val="0045205B"/>
    <w:rsid w:val="00453BAE"/>
    <w:rsid w:val="004617A9"/>
    <w:rsid w:val="0048152D"/>
    <w:rsid w:val="004A2E65"/>
    <w:rsid w:val="004A46BA"/>
    <w:rsid w:val="004A6D7A"/>
    <w:rsid w:val="004A766D"/>
    <w:rsid w:val="004B1ED8"/>
    <w:rsid w:val="004B2AF2"/>
    <w:rsid w:val="004E452C"/>
    <w:rsid w:val="004F2A48"/>
    <w:rsid w:val="00532A88"/>
    <w:rsid w:val="005763DF"/>
    <w:rsid w:val="005818D4"/>
    <w:rsid w:val="00596282"/>
    <w:rsid w:val="005A7106"/>
    <w:rsid w:val="005B1E44"/>
    <w:rsid w:val="005C4AF3"/>
    <w:rsid w:val="005E4EF2"/>
    <w:rsid w:val="005E5349"/>
    <w:rsid w:val="0061545B"/>
    <w:rsid w:val="0062792F"/>
    <w:rsid w:val="006326D1"/>
    <w:rsid w:val="00633128"/>
    <w:rsid w:val="00641110"/>
    <w:rsid w:val="006665E1"/>
    <w:rsid w:val="006667C6"/>
    <w:rsid w:val="00675C8E"/>
    <w:rsid w:val="00681235"/>
    <w:rsid w:val="006877C4"/>
    <w:rsid w:val="006A23F4"/>
    <w:rsid w:val="006B4A92"/>
    <w:rsid w:val="006C1E92"/>
    <w:rsid w:val="006C7BCF"/>
    <w:rsid w:val="006F1244"/>
    <w:rsid w:val="0070005F"/>
    <w:rsid w:val="00700258"/>
    <w:rsid w:val="00705B65"/>
    <w:rsid w:val="00714C35"/>
    <w:rsid w:val="00740E93"/>
    <w:rsid w:val="007450F6"/>
    <w:rsid w:val="00755BA0"/>
    <w:rsid w:val="00756265"/>
    <w:rsid w:val="00757397"/>
    <w:rsid w:val="00767892"/>
    <w:rsid w:val="007722DC"/>
    <w:rsid w:val="00787430"/>
    <w:rsid w:val="00793375"/>
    <w:rsid w:val="007A185C"/>
    <w:rsid w:val="007B5F3B"/>
    <w:rsid w:val="007C31FD"/>
    <w:rsid w:val="007C3840"/>
    <w:rsid w:val="007E7669"/>
    <w:rsid w:val="007F1C8C"/>
    <w:rsid w:val="0080496B"/>
    <w:rsid w:val="00804DED"/>
    <w:rsid w:val="00827201"/>
    <w:rsid w:val="00827E22"/>
    <w:rsid w:val="00852C8D"/>
    <w:rsid w:val="00860B06"/>
    <w:rsid w:val="008632CA"/>
    <w:rsid w:val="00897AC1"/>
    <w:rsid w:val="008B42C0"/>
    <w:rsid w:val="008D25DD"/>
    <w:rsid w:val="00912040"/>
    <w:rsid w:val="009447D0"/>
    <w:rsid w:val="00952638"/>
    <w:rsid w:val="00963B8A"/>
    <w:rsid w:val="00973F35"/>
    <w:rsid w:val="0099278C"/>
    <w:rsid w:val="009A52EA"/>
    <w:rsid w:val="009C6BD4"/>
    <w:rsid w:val="009D1DD4"/>
    <w:rsid w:val="009F150A"/>
    <w:rsid w:val="009F6681"/>
    <w:rsid w:val="00A05713"/>
    <w:rsid w:val="00A171CB"/>
    <w:rsid w:val="00A258DA"/>
    <w:rsid w:val="00A30DD4"/>
    <w:rsid w:val="00A45EF0"/>
    <w:rsid w:val="00A52EFE"/>
    <w:rsid w:val="00A755FA"/>
    <w:rsid w:val="00A863B2"/>
    <w:rsid w:val="00AA4F2B"/>
    <w:rsid w:val="00AC6474"/>
    <w:rsid w:val="00AC71CC"/>
    <w:rsid w:val="00AD52DB"/>
    <w:rsid w:val="00AE1C03"/>
    <w:rsid w:val="00AE36A9"/>
    <w:rsid w:val="00AF1CEC"/>
    <w:rsid w:val="00B009E8"/>
    <w:rsid w:val="00B017C7"/>
    <w:rsid w:val="00B050F9"/>
    <w:rsid w:val="00B162AD"/>
    <w:rsid w:val="00B2271A"/>
    <w:rsid w:val="00B323E8"/>
    <w:rsid w:val="00B37569"/>
    <w:rsid w:val="00B65231"/>
    <w:rsid w:val="00B667ED"/>
    <w:rsid w:val="00B71213"/>
    <w:rsid w:val="00B74D26"/>
    <w:rsid w:val="00B8349A"/>
    <w:rsid w:val="00B96316"/>
    <w:rsid w:val="00BA2ED9"/>
    <w:rsid w:val="00BD0FBB"/>
    <w:rsid w:val="00BE3FF0"/>
    <w:rsid w:val="00C0184B"/>
    <w:rsid w:val="00C061E5"/>
    <w:rsid w:val="00C12240"/>
    <w:rsid w:val="00C35C0D"/>
    <w:rsid w:val="00C367C6"/>
    <w:rsid w:val="00C5440D"/>
    <w:rsid w:val="00C6074C"/>
    <w:rsid w:val="00C748B5"/>
    <w:rsid w:val="00C90461"/>
    <w:rsid w:val="00CA526F"/>
    <w:rsid w:val="00CA75EF"/>
    <w:rsid w:val="00CB15C6"/>
    <w:rsid w:val="00CB21DD"/>
    <w:rsid w:val="00CB7CD5"/>
    <w:rsid w:val="00CC477E"/>
    <w:rsid w:val="00CF16F8"/>
    <w:rsid w:val="00D016FB"/>
    <w:rsid w:val="00D053A9"/>
    <w:rsid w:val="00D1670B"/>
    <w:rsid w:val="00D174AF"/>
    <w:rsid w:val="00D57EF7"/>
    <w:rsid w:val="00D61AB9"/>
    <w:rsid w:val="00D6795B"/>
    <w:rsid w:val="00D71490"/>
    <w:rsid w:val="00D86249"/>
    <w:rsid w:val="00DB67AE"/>
    <w:rsid w:val="00DC4288"/>
    <w:rsid w:val="00DD0479"/>
    <w:rsid w:val="00DF1CD1"/>
    <w:rsid w:val="00DF45A6"/>
    <w:rsid w:val="00E25C9F"/>
    <w:rsid w:val="00E3060B"/>
    <w:rsid w:val="00E31FE1"/>
    <w:rsid w:val="00E32694"/>
    <w:rsid w:val="00E35C17"/>
    <w:rsid w:val="00E4504E"/>
    <w:rsid w:val="00E47583"/>
    <w:rsid w:val="00E54AB1"/>
    <w:rsid w:val="00E6286C"/>
    <w:rsid w:val="00E6527A"/>
    <w:rsid w:val="00E72E45"/>
    <w:rsid w:val="00EA0C96"/>
    <w:rsid w:val="00EA599F"/>
    <w:rsid w:val="00ED023B"/>
    <w:rsid w:val="00F03051"/>
    <w:rsid w:val="00F1622D"/>
    <w:rsid w:val="00F22073"/>
    <w:rsid w:val="00F3442A"/>
    <w:rsid w:val="00F74BD7"/>
    <w:rsid w:val="00F822F8"/>
    <w:rsid w:val="00F839E6"/>
    <w:rsid w:val="00FE601B"/>
    <w:rsid w:val="00FE7BDA"/>
    <w:rsid w:val="00FF664E"/>
    <w:rsid w:val="00FF7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234FDA-413B-4711-94FC-483D885C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8DC"/>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341"/>
    <w:pPr>
      <w:tabs>
        <w:tab w:val="center" w:pos="4680"/>
        <w:tab w:val="right" w:pos="9360"/>
      </w:tabs>
      <w:spacing w:line="240" w:lineRule="auto"/>
    </w:pPr>
  </w:style>
  <w:style w:type="character" w:customStyle="1" w:styleId="HeaderChar">
    <w:name w:val="Header Char"/>
    <w:basedOn w:val="DefaultParagraphFont"/>
    <w:link w:val="Header"/>
    <w:uiPriority w:val="99"/>
    <w:rsid w:val="00144341"/>
    <w:rPr>
      <w:rFonts w:ascii="Times New Roman" w:hAnsi="Times New Roman"/>
      <w:sz w:val="24"/>
    </w:rPr>
  </w:style>
  <w:style w:type="paragraph" w:styleId="Footer">
    <w:name w:val="footer"/>
    <w:basedOn w:val="Normal"/>
    <w:link w:val="FooterChar"/>
    <w:uiPriority w:val="99"/>
    <w:unhideWhenUsed/>
    <w:rsid w:val="00144341"/>
    <w:pPr>
      <w:tabs>
        <w:tab w:val="center" w:pos="4680"/>
        <w:tab w:val="right" w:pos="9360"/>
      </w:tabs>
      <w:spacing w:line="240" w:lineRule="auto"/>
    </w:pPr>
  </w:style>
  <w:style w:type="character" w:customStyle="1" w:styleId="FooterChar">
    <w:name w:val="Footer Char"/>
    <w:basedOn w:val="DefaultParagraphFont"/>
    <w:link w:val="Footer"/>
    <w:uiPriority w:val="99"/>
    <w:rsid w:val="00144341"/>
    <w:rPr>
      <w:rFonts w:ascii="Times New Roman" w:hAnsi="Times New Roman"/>
      <w:sz w:val="24"/>
    </w:rPr>
  </w:style>
  <w:style w:type="character" w:styleId="Emphasis">
    <w:name w:val="Emphasis"/>
    <w:basedOn w:val="DefaultParagraphFont"/>
    <w:uiPriority w:val="20"/>
    <w:qFormat/>
    <w:rsid w:val="0099278C"/>
    <w:rPr>
      <w:i/>
      <w:iCs/>
    </w:rPr>
  </w:style>
  <w:style w:type="character" w:styleId="Hyperlink">
    <w:name w:val="Hyperlink"/>
    <w:basedOn w:val="DefaultParagraphFont"/>
    <w:uiPriority w:val="99"/>
    <w:unhideWhenUsed/>
    <w:rsid w:val="00804D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jhpr.biomedcentral.com/articles/10.1186/s13584-016-0079-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9</Pages>
  <Words>2127</Words>
  <Characters>12124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219</cp:revision>
  <dcterms:created xsi:type="dcterms:W3CDTF">2021-01-08T08:01:00Z</dcterms:created>
  <dcterms:modified xsi:type="dcterms:W3CDTF">2021-01-08T19:31:00Z</dcterms:modified>
</cp:coreProperties>
</file>